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518">
        <w:rPr>
          <w:rFonts w:ascii="Times New Roman" w:hAnsi="Times New Roman" w:cs="Times New Roman"/>
          <w:b/>
          <w:sz w:val="32"/>
          <w:szCs w:val="32"/>
        </w:rPr>
        <w:t xml:space="preserve">ФИНАЛЬНЫЙ ТУРНИР </w:t>
      </w:r>
    </w:p>
    <w:p w:rsidR="00432BA6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3185">
        <w:rPr>
          <w:rFonts w:ascii="Times New Roman" w:hAnsi="Times New Roman" w:cs="Times New Roman"/>
          <w:b/>
          <w:i/>
          <w:sz w:val="32"/>
          <w:szCs w:val="32"/>
        </w:rPr>
        <w:t>ЛЮБИТЕЛЬСКОЙ ЛИГИ ЮГО-ВОСТОКА РЕПУБЛИКИ ТАТАРСТАН</w:t>
      </w:r>
    </w:p>
    <w:p w:rsidR="00BC3185" w:rsidRPr="008D2518" w:rsidRDefault="00A74CE8" w:rsidP="00BC3185">
      <w:pPr>
        <w:pStyle w:val="a3"/>
        <w:jc w:val="center"/>
        <w:rPr>
          <w:rFonts w:ascii="Times New Roman" w:hAnsi="Times New Roman" w:cs="Times New Roman"/>
          <w:b/>
          <w:sz w:val="40"/>
          <w:szCs w:val="32"/>
        </w:rPr>
      </w:pPr>
      <w:r>
        <w:rPr>
          <w:rFonts w:ascii="Times New Roman" w:hAnsi="Times New Roman" w:cs="Times New Roman"/>
          <w:b/>
          <w:sz w:val="40"/>
          <w:szCs w:val="32"/>
        </w:rPr>
        <w:t>ЮНОШИ</w:t>
      </w:r>
    </w:p>
    <w:p w:rsidR="00BC3185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4992" w:type="dxa"/>
        <w:tblLook w:val="04A0"/>
      </w:tblPr>
      <w:tblGrid>
        <w:gridCol w:w="533"/>
        <w:gridCol w:w="1560"/>
        <w:gridCol w:w="2404"/>
        <w:gridCol w:w="816"/>
        <w:gridCol w:w="510"/>
        <w:gridCol w:w="686"/>
        <w:gridCol w:w="686"/>
        <w:gridCol w:w="687"/>
        <w:gridCol w:w="687"/>
        <w:gridCol w:w="687"/>
        <w:gridCol w:w="687"/>
        <w:gridCol w:w="687"/>
        <w:gridCol w:w="688"/>
        <w:gridCol w:w="988"/>
        <w:gridCol w:w="849"/>
        <w:gridCol w:w="850"/>
        <w:gridCol w:w="987"/>
      </w:tblGrid>
      <w:tr w:rsidR="008D2518" w:rsidTr="008D2518">
        <w:tc>
          <w:tcPr>
            <w:tcW w:w="534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560" w:type="dxa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Город </w:t>
            </w:r>
          </w:p>
        </w:tc>
        <w:tc>
          <w:tcPr>
            <w:tcW w:w="2407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774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Д.р.</w:t>
            </w:r>
          </w:p>
        </w:tc>
        <w:tc>
          <w:tcPr>
            <w:tcW w:w="510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Зв.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91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9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91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85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Берг</w:t>
            </w:r>
          </w:p>
        </w:tc>
        <w:tc>
          <w:tcPr>
            <w:tcW w:w="851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  <w:tc>
          <w:tcPr>
            <w:tcW w:w="99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</w:tr>
      <w:tr w:rsidR="00D201FF" w:rsidTr="00D201FF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 xml:space="preserve">Бугульма </w:t>
            </w:r>
          </w:p>
        </w:tc>
        <w:tc>
          <w:tcPr>
            <w:tcW w:w="2407" w:type="dxa"/>
            <w:shd w:val="clear" w:color="auto" w:fill="FFFFFF" w:themeFill="background1"/>
            <w:vAlign w:val="center"/>
          </w:tcPr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>Мухамадеев</w:t>
            </w:r>
            <w:proofErr w:type="spellEnd"/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</w:p>
          <w:p w:rsidR="00D201FF" w:rsidRPr="00677E1C" w:rsidRDefault="00D201FF" w:rsidP="00BC7944">
            <w:pPr>
              <w:rPr>
                <w:rFonts w:ascii="Times New Roman" w:hAnsi="Times New Roman" w:cs="Times New Roman"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Нияз</w:t>
            </w:r>
            <w:proofErr w:type="spellEnd"/>
          </w:p>
        </w:tc>
        <w:tc>
          <w:tcPr>
            <w:tcW w:w="774" w:type="dxa"/>
            <w:vAlign w:val="center"/>
          </w:tcPr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06.01</w:t>
            </w:r>
          </w:p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4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51420A">
              <w:rPr>
                <w:rFonts w:ascii="Times New Roman" w:hAnsi="Times New Roman" w:cs="Times New Roman"/>
                <w:sz w:val="48"/>
                <w:szCs w:val="32"/>
              </w:rPr>
              <w:t>4</w:t>
            </w:r>
          </w:p>
        </w:tc>
      </w:tr>
      <w:tr w:rsidR="00D201FF" w:rsidTr="00D201FF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407" w:type="dxa"/>
            <w:shd w:val="clear" w:color="auto" w:fill="FFFFFF" w:themeFill="background1"/>
            <w:vAlign w:val="center"/>
          </w:tcPr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>Закиев</w:t>
            </w:r>
            <w:proofErr w:type="spellEnd"/>
          </w:p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Тимур</w:t>
            </w:r>
          </w:p>
        </w:tc>
        <w:tc>
          <w:tcPr>
            <w:tcW w:w="774" w:type="dxa"/>
            <w:vAlign w:val="center"/>
          </w:tcPr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5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</w:pPr>
            <w:r w:rsidRPr="0051420A"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  <w:t>II</w:t>
            </w:r>
          </w:p>
        </w:tc>
      </w:tr>
      <w:tr w:rsidR="00D201FF" w:rsidTr="00B237CC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>Альметьевск</w:t>
            </w:r>
          </w:p>
        </w:tc>
        <w:tc>
          <w:tcPr>
            <w:tcW w:w="2407" w:type="dxa"/>
          </w:tcPr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Ковалев </w:t>
            </w:r>
          </w:p>
          <w:p w:rsidR="00D201FF" w:rsidRPr="00677E1C" w:rsidRDefault="00D201FF" w:rsidP="00D201FF">
            <w:pPr>
              <w:rPr>
                <w:rFonts w:ascii="Times New Roman" w:hAnsi="Times New Roman" w:cs="Times New Roman"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sz w:val="36"/>
                <w:szCs w:val="28"/>
              </w:rPr>
              <w:t xml:space="preserve">Кирилл  </w:t>
            </w:r>
          </w:p>
        </w:tc>
        <w:tc>
          <w:tcPr>
            <w:tcW w:w="774" w:type="dxa"/>
            <w:vAlign w:val="center"/>
          </w:tcPr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51420A" w:rsidRPr="0051420A" w:rsidRDefault="0051420A" w:rsidP="0051420A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4½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</w:pPr>
            <w:r w:rsidRPr="0051420A"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  <w:t>III</w:t>
            </w:r>
          </w:p>
        </w:tc>
      </w:tr>
      <w:tr w:rsidR="00D201FF" w:rsidTr="00B237CC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 xml:space="preserve">Лениногорск </w:t>
            </w:r>
          </w:p>
        </w:tc>
        <w:tc>
          <w:tcPr>
            <w:tcW w:w="2407" w:type="dxa"/>
          </w:tcPr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>Николаев</w:t>
            </w:r>
          </w:p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Матвей</w:t>
            </w:r>
          </w:p>
        </w:tc>
        <w:tc>
          <w:tcPr>
            <w:tcW w:w="774" w:type="dxa"/>
            <w:vAlign w:val="center"/>
          </w:tcPr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04.12 2006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7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</w:pPr>
            <w:r w:rsidRPr="0051420A">
              <w:rPr>
                <w:rFonts w:ascii="Times New Roman" w:hAnsi="Times New Roman" w:cs="Times New Roman"/>
                <w:b/>
                <w:sz w:val="40"/>
                <w:szCs w:val="32"/>
                <w:lang w:val="en-US"/>
              </w:rPr>
              <w:t>I</w:t>
            </w:r>
          </w:p>
        </w:tc>
      </w:tr>
      <w:tr w:rsidR="00D201FF" w:rsidTr="008D2518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>Бугульма</w:t>
            </w:r>
          </w:p>
        </w:tc>
        <w:tc>
          <w:tcPr>
            <w:tcW w:w="2407" w:type="dxa"/>
            <w:vAlign w:val="center"/>
          </w:tcPr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Ибрагимов </w:t>
            </w:r>
          </w:p>
          <w:p w:rsidR="00D201FF" w:rsidRPr="00677E1C" w:rsidRDefault="00D201FF" w:rsidP="00BC7944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Булат</w:t>
            </w:r>
          </w:p>
        </w:tc>
        <w:tc>
          <w:tcPr>
            <w:tcW w:w="774" w:type="dxa"/>
            <w:vAlign w:val="center"/>
          </w:tcPr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04.01</w:t>
            </w:r>
          </w:p>
          <w:p w:rsidR="00D201FF" w:rsidRPr="00677E1C" w:rsidRDefault="00D201FF" w:rsidP="00BC7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51420A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2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51420A">
              <w:rPr>
                <w:rFonts w:ascii="Times New Roman" w:hAnsi="Times New Roman" w:cs="Times New Roman"/>
                <w:sz w:val="48"/>
                <w:szCs w:val="32"/>
              </w:rPr>
              <w:t>6</w:t>
            </w:r>
          </w:p>
        </w:tc>
      </w:tr>
      <w:tr w:rsidR="00D201FF" w:rsidTr="008D2518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>Альметьевск</w:t>
            </w:r>
          </w:p>
        </w:tc>
        <w:tc>
          <w:tcPr>
            <w:tcW w:w="2407" w:type="dxa"/>
            <w:vAlign w:val="center"/>
          </w:tcPr>
          <w:p w:rsidR="006642A6" w:rsidRPr="00677E1C" w:rsidRDefault="00BB05EE" w:rsidP="00BC3185">
            <w:pPr>
              <w:pStyle w:val="a3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b/>
                <w:sz w:val="36"/>
                <w:szCs w:val="28"/>
              </w:rPr>
              <w:t>Зарипов</w:t>
            </w:r>
            <w:proofErr w:type="spellEnd"/>
            <w:r w:rsidRPr="00677E1C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</w:p>
          <w:p w:rsidR="00D201FF" w:rsidRPr="00677E1C" w:rsidRDefault="00BB05EE" w:rsidP="00BC3185">
            <w:pPr>
              <w:pStyle w:val="a3"/>
              <w:rPr>
                <w:rFonts w:ascii="Times New Roman" w:hAnsi="Times New Roman" w:cs="Times New Roman"/>
                <w:sz w:val="36"/>
                <w:szCs w:val="28"/>
              </w:rPr>
            </w:pPr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Раис</w:t>
            </w:r>
          </w:p>
        </w:tc>
        <w:tc>
          <w:tcPr>
            <w:tcW w:w="774" w:type="dxa"/>
            <w:vAlign w:val="center"/>
          </w:tcPr>
          <w:p w:rsidR="00D201FF" w:rsidRPr="00677E1C" w:rsidRDefault="00BB05EE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26.04 2002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1½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51420A">
              <w:rPr>
                <w:rFonts w:ascii="Times New Roman" w:hAnsi="Times New Roman" w:cs="Times New Roman"/>
                <w:sz w:val="48"/>
                <w:szCs w:val="32"/>
              </w:rPr>
              <w:t>7</w:t>
            </w:r>
          </w:p>
        </w:tc>
      </w:tr>
      <w:tr w:rsidR="00D201FF" w:rsidTr="008D2518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8D2518">
            <w:pPr>
              <w:rPr>
                <w:rFonts w:ascii="Times New Roman" w:hAnsi="Times New Roman" w:cs="Times New Roman"/>
                <w:sz w:val="24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 xml:space="preserve">Бавлы </w:t>
            </w:r>
          </w:p>
        </w:tc>
        <w:tc>
          <w:tcPr>
            <w:tcW w:w="2407" w:type="dxa"/>
            <w:vAlign w:val="center"/>
          </w:tcPr>
          <w:p w:rsidR="00D201FF" w:rsidRPr="00677E1C" w:rsidRDefault="00032574" w:rsidP="009467AF">
            <w:pP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>Хазеев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  <w:proofErr w:type="spellStart"/>
            <w:r w:rsidRPr="00032574">
              <w:rPr>
                <w:rFonts w:ascii="Times New Roman" w:hAnsi="Times New Roman" w:cs="Times New Roman"/>
                <w:sz w:val="36"/>
                <w:szCs w:val="28"/>
              </w:rPr>
              <w:t>Ильсаф</w:t>
            </w:r>
            <w:proofErr w:type="spellEnd"/>
          </w:p>
        </w:tc>
        <w:tc>
          <w:tcPr>
            <w:tcW w:w="774" w:type="dxa"/>
            <w:vAlign w:val="center"/>
          </w:tcPr>
          <w:p w:rsidR="00032574" w:rsidRPr="00032574" w:rsidRDefault="00032574" w:rsidP="00032574">
            <w:pPr>
              <w:pStyle w:val="a3"/>
              <w:rPr>
                <w:rStyle w:val="a7"/>
                <w:rFonts w:ascii="Times New Roman" w:hAnsi="Times New Roman" w:cs="Times New Roman"/>
                <w:i w:val="0"/>
                <w:sz w:val="24"/>
              </w:rPr>
            </w:pPr>
            <w:r w:rsidRPr="00032574">
              <w:rPr>
                <w:rStyle w:val="a7"/>
                <w:rFonts w:ascii="Times New Roman" w:hAnsi="Times New Roman" w:cs="Times New Roman"/>
                <w:i w:val="0"/>
                <w:sz w:val="24"/>
              </w:rPr>
              <w:t>31.05.</w:t>
            </w:r>
          </w:p>
          <w:p w:rsidR="00D201FF" w:rsidRPr="00032574" w:rsidRDefault="00032574" w:rsidP="00032574">
            <w:pPr>
              <w:pStyle w:val="a3"/>
              <w:rPr>
                <w:i/>
                <w:sz w:val="24"/>
                <w:szCs w:val="24"/>
              </w:rPr>
            </w:pPr>
            <w:r w:rsidRPr="00032574">
              <w:rPr>
                <w:rStyle w:val="a7"/>
                <w:rFonts w:ascii="Times New Roman" w:hAnsi="Times New Roman" w:cs="Times New Roman"/>
                <w:i w:val="0"/>
                <w:sz w:val="24"/>
              </w:rPr>
              <w:t>2004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51420A">
              <w:rPr>
                <w:rFonts w:ascii="Times New Roman" w:hAnsi="Times New Roman" w:cs="Times New Roman"/>
                <w:sz w:val="48"/>
                <w:szCs w:val="32"/>
              </w:rPr>
              <w:t>8</w:t>
            </w:r>
          </w:p>
        </w:tc>
      </w:tr>
      <w:tr w:rsidR="00D201FF" w:rsidTr="008D2518">
        <w:tc>
          <w:tcPr>
            <w:tcW w:w="534" w:type="dxa"/>
            <w:vAlign w:val="center"/>
          </w:tcPr>
          <w:p w:rsidR="00D201FF" w:rsidRPr="00677E1C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77E1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60" w:type="dxa"/>
            <w:vAlign w:val="center"/>
          </w:tcPr>
          <w:p w:rsidR="00D201FF" w:rsidRPr="00677E1C" w:rsidRDefault="009467AF" w:rsidP="00D201FF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 w:rsidRPr="00677E1C">
              <w:rPr>
                <w:rFonts w:ascii="Times New Roman" w:hAnsi="Times New Roman" w:cs="Times New Roman"/>
                <w:sz w:val="24"/>
              </w:rPr>
              <w:t>Лениногорск</w:t>
            </w:r>
          </w:p>
        </w:tc>
        <w:tc>
          <w:tcPr>
            <w:tcW w:w="2407" w:type="dxa"/>
            <w:vAlign w:val="center"/>
          </w:tcPr>
          <w:p w:rsidR="009467AF" w:rsidRPr="00677E1C" w:rsidRDefault="00BB05EE" w:rsidP="00BC3185">
            <w:pPr>
              <w:pStyle w:val="a3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b/>
                <w:sz w:val="36"/>
                <w:szCs w:val="28"/>
              </w:rPr>
              <w:t>Муртазин</w:t>
            </w:r>
            <w:proofErr w:type="spellEnd"/>
            <w:r w:rsidRPr="00677E1C">
              <w:rPr>
                <w:rFonts w:ascii="Times New Roman" w:hAnsi="Times New Roman" w:cs="Times New Roman"/>
                <w:b/>
                <w:sz w:val="36"/>
                <w:szCs w:val="28"/>
              </w:rPr>
              <w:t xml:space="preserve"> </w:t>
            </w:r>
          </w:p>
          <w:p w:rsidR="00D201FF" w:rsidRPr="00677E1C" w:rsidRDefault="006642A6" w:rsidP="00BC3185">
            <w:pPr>
              <w:pStyle w:val="a3"/>
              <w:rPr>
                <w:rFonts w:ascii="Times New Roman" w:hAnsi="Times New Roman" w:cs="Times New Roman"/>
                <w:sz w:val="36"/>
                <w:szCs w:val="28"/>
              </w:rPr>
            </w:pPr>
            <w:proofErr w:type="spellStart"/>
            <w:r w:rsidRPr="00677E1C">
              <w:rPr>
                <w:rFonts w:ascii="Times New Roman" w:hAnsi="Times New Roman" w:cs="Times New Roman"/>
                <w:sz w:val="36"/>
                <w:szCs w:val="28"/>
              </w:rPr>
              <w:t>Рифат</w:t>
            </w:r>
            <w:proofErr w:type="spellEnd"/>
          </w:p>
        </w:tc>
        <w:tc>
          <w:tcPr>
            <w:tcW w:w="774" w:type="dxa"/>
            <w:vAlign w:val="center"/>
          </w:tcPr>
          <w:p w:rsidR="00D201FF" w:rsidRPr="00677E1C" w:rsidRDefault="006642A6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1C">
              <w:rPr>
                <w:rFonts w:ascii="Times New Roman" w:hAnsi="Times New Roman" w:cs="Times New Roman"/>
                <w:sz w:val="24"/>
                <w:szCs w:val="24"/>
              </w:rPr>
              <w:t>31.05 2001</w:t>
            </w:r>
          </w:p>
        </w:tc>
        <w:tc>
          <w:tcPr>
            <w:tcW w:w="510" w:type="dxa"/>
            <w:vAlign w:val="center"/>
          </w:tcPr>
          <w:p w:rsidR="00D201FF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1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0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½</w:t>
            </w:r>
          </w:p>
        </w:tc>
        <w:tc>
          <w:tcPr>
            <w:tcW w:w="690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1</w:t>
            </w:r>
          </w:p>
        </w:tc>
        <w:tc>
          <w:tcPr>
            <w:tcW w:w="691" w:type="dxa"/>
            <w:shd w:val="clear" w:color="auto" w:fill="595959" w:themeFill="text1" w:themeFillTint="A6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  <w:r w:rsidRPr="0051420A">
              <w:rPr>
                <w:rFonts w:ascii="Times New Roman" w:hAnsi="Times New Roman" w:cs="Times New Roman"/>
                <w:sz w:val="40"/>
                <w:szCs w:val="32"/>
              </w:rPr>
              <w:t>3½</w:t>
            </w:r>
          </w:p>
        </w:tc>
        <w:tc>
          <w:tcPr>
            <w:tcW w:w="850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D201FF" w:rsidRPr="0051420A" w:rsidRDefault="00D201FF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201FF" w:rsidRPr="0051420A" w:rsidRDefault="0051420A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51420A">
              <w:rPr>
                <w:rFonts w:ascii="Times New Roman" w:hAnsi="Times New Roman" w:cs="Times New Roman"/>
                <w:sz w:val="48"/>
                <w:szCs w:val="32"/>
              </w:rPr>
              <w:t>5</w:t>
            </w:r>
          </w:p>
        </w:tc>
      </w:tr>
    </w:tbl>
    <w:p w:rsidR="00BC3185" w:rsidRDefault="00BC3185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D2518" w:rsidRPr="0051420A" w:rsidRDefault="0051420A" w:rsidP="00BC318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1420A">
        <w:rPr>
          <w:rFonts w:ascii="Times New Roman" w:hAnsi="Times New Roman" w:cs="Times New Roman"/>
          <w:sz w:val="32"/>
          <w:szCs w:val="32"/>
        </w:rPr>
        <w:t xml:space="preserve">04 </w:t>
      </w:r>
      <w:r>
        <w:rPr>
          <w:rFonts w:ascii="Times New Roman" w:hAnsi="Times New Roman" w:cs="Times New Roman"/>
          <w:sz w:val="32"/>
          <w:szCs w:val="32"/>
        </w:rPr>
        <w:t>января 2017 г.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судья: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Ковалёв В.А.</w:t>
      </w:r>
    </w:p>
    <w:sectPr w:rsidR="008D2518" w:rsidRPr="0051420A" w:rsidSect="00677E1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3185"/>
    <w:rsid w:val="00032574"/>
    <w:rsid w:val="001C5C2E"/>
    <w:rsid w:val="00241FCF"/>
    <w:rsid w:val="003F112A"/>
    <w:rsid w:val="00432BA6"/>
    <w:rsid w:val="0051420A"/>
    <w:rsid w:val="006642A6"/>
    <w:rsid w:val="00677E1C"/>
    <w:rsid w:val="006C519F"/>
    <w:rsid w:val="00894CDE"/>
    <w:rsid w:val="008D2518"/>
    <w:rsid w:val="009467AF"/>
    <w:rsid w:val="00A74CE8"/>
    <w:rsid w:val="00AD087B"/>
    <w:rsid w:val="00BB05EE"/>
    <w:rsid w:val="00BC3185"/>
    <w:rsid w:val="00C07B22"/>
    <w:rsid w:val="00C708E9"/>
    <w:rsid w:val="00D2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185"/>
    <w:pPr>
      <w:spacing w:after="0" w:line="240" w:lineRule="auto"/>
    </w:pPr>
  </w:style>
  <w:style w:type="table" w:styleId="a4">
    <w:name w:val="Table Grid"/>
    <w:basedOn w:val="a1"/>
    <w:uiPriority w:val="59"/>
    <w:rsid w:val="00BC3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uiPriority w:val="11"/>
    <w:qFormat/>
    <w:rsid w:val="00D201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201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Emphasis"/>
    <w:basedOn w:val="a0"/>
    <w:qFormat/>
    <w:rsid w:val="000325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5DBE7-0312-47B4-BE5A-98E866289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2016-12-30T04:24:00Z</dcterms:created>
  <dcterms:modified xsi:type="dcterms:W3CDTF">2017-01-04T16:30:00Z</dcterms:modified>
</cp:coreProperties>
</file>